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76" w:rsidRDefault="00DC0D76" w:rsidP="00DC0D76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МУНИЦИПАЛЬНОЕ КАЗЕННОЕ ОБЩЕОБРАЗОВАТЕЛЬНОЕ УЧРЕЖДЕНИЕ «ШИНАЗСКАЯ СРЕДНЯЯ ОБЩЕОБРАЗОВАТЕЛЬНАЯ ШКОЛА»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righ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Приложение 1 к  приказу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righ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от  01.09.2023   №  11</w:t>
      </w:r>
    </w:p>
    <w:p w:rsidR="00DC0D76" w:rsidRPr="00DC0D76" w:rsidRDefault="00DC0D76" w:rsidP="00DC0D76">
      <w:pPr>
        <w:shd w:val="clear" w:color="auto" w:fill="FFFFFF"/>
        <w:spacing w:before="100" w:beforeAutospacing="1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DC0D76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ПОЛОЖЕНИЕ</w:t>
      </w:r>
    </w:p>
    <w:p w:rsidR="00DC0D76" w:rsidRPr="00DC0D76" w:rsidRDefault="00DC0D76" w:rsidP="00DC0D76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DC0D76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об электронной информационно-образовательной среде МКОУ «</w:t>
      </w:r>
      <w:proofErr w:type="spellStart"/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Шиназская</w:t>
      </w:r>
      <w:proofErr w:type="spellEnd"/>
      <w:r w:rsidRPr="00DC0D76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СОШ»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Положение об электронной информационно-образовательной среде МКОУ «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Шиназская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СОШ»  устанавливает:</w:t>
      </w:r>
    </w:p>
    <w:p w:rsidR="00DC0D76" w:rsidRPr="00DC0D76" w:rsidRDefault="00DC0D76" w:rsidP="00DC0D76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назначение и       составные  элементы электронной информационно образовательной среды (далее - ЭИОС) школы;</w:t>
      </w:r>
    </w:p>
    <w:p w:rsidR="00DC0D76" w:rsidRPr="00DC0D76" w:rsidRDefault="00DC0D76" w:rsidP="00DC0D76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устанавливает требования к функционированию ЭИОС школы;</w:t>
      </w:r>
    </w:p>
    <w:p w:rsidR="00DC0D76" w:rsidRPr="00DC0D76" w:rsidRDefault="00DC0D76" w:rsidP="00DC0D76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регулирует порядок и формы доступа к ресурсам, системам и веб-сервисам ЭИОС школы;</w:t>
      </w:r>
    </w:p>
    <w:p w:rsidR="00DC0D76" w:rsidRPr="00DC0D76" w:rsidRDefault="00DC0D76" w:rsidP="00DC0D76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определяет права и ответственность пользователей ЭИОС школы.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Положение разработано в соответствии </w:t>
      </w:r>
      <w:proofErr w:type="gramStart"/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</w:t>
      </w:r>
      <w:proofErr w:type="gramEnd"/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</w:t>
      </w:r>
    </w:p>
    <w:p w:rsidR="00DC0D76" w:rsidRPr="00DC0D76" w:rsidRDefault="00DC0D76" w:rsidP="00DC0D76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Федеральным законом от 29.12.2012 №273-ФЗ «Об образовании в Российской Федерации»;</w:t>
      </w:r>
    </w:p>
    <w:p w:rsidR="00DC0D76" w:rsidRPr="00DC0D76" w:rsidRDefault="00DC0D76" w:rsidP="00DC0D76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Федеральным законом от 27.07.2006 №149-ФЗ «Об информации, информационных технологиях и о защите информации»;</w:t>
      </w:r>
    </w:p>
    <w:p w:rsidR="00DC0D76" w:rsidRPr="00DC0D76" w:rsidRDefault="00DC0D76" w:rsidP="00DC0D76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Федеральным законом от 27.07.2006 № 152-ФЗ «О персональных данных»;</w:t>
      </w:r>
    </w:p>
    <w:p w:rsidR="00DC0D76" w:rsidRPr="00DC0D76" w:rsidRDefault="00DC0D76" w:rsidP="00DC0D76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постановлением Правительства РФ от 20.10.2021 №1802 «Об утверждении Правил размещения на официальном сайте образовательной организации в информационн</w:t>
      </w:r>
      <w:proofErr w:type="gramStart"/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о-</w:t>
      </w:r>
      <w:proofErr w:type="gramEnd"/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DC0D76" w:rsidRPr="00DC0D76" w:rsidRDefault="00DC0D76" w:rsidP="00DC0D76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23.08.2017г.№816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C0D76" w:rsidRPr="00DC0D76" w:rsidRDefault="00DC0D76" w:rsidP="00DC0D76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уставом муниципального казенного общеобразовательного учреждения «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Шиназская</w:t>
      </w:r>
      <w:proofErr w:type="spellEnd"/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средняя общеобразовательная школа» муниципального образования «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Рутульский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район» РД;</w:t>
      </w:r>
    </w:p>
    <w:p w:rsidR="00DC0D76" w:rsidRPr="00DC0D76" w:rsidRDefault="00DC0D76" w:rsidP="00DC0D76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локальными нормативными актами, регламентирующими организацию и обеспечение образовательного процесса.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Электронная информационно-образовательная среда школы (ЭИОС) – информационн</w:t>
      </w:r>
      <w:proofErr w:type="gramStart"/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о-</w:t>
      </w:r>
      <w:proofErr w:type="gramEnd"/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образовательное пространство, системно организованная совокупность информационного, технического и учебно-методического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объеме независимо от места нахождения обучающихся.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2. Цель и задачи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3. Основные задачи: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создание на основе современных информационных технологий единого образовательного и коммуникативного пространства;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обеспечение доступа обучающегося из любой точки, в которой имеется доступ к информационно-телекоммуникационной сети «Интернет», как на территории Школы, так и вне </w:t>
      </w:r>
      <w:proofErr w:type="gramStart"/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нее</w:t>
      </w:r>
      <w:proofErr w:type="gramEnd"/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 электронным образовательным ресурсам, указанным в рабочих программах;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4.Основные принципы функционирования: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доступность и открытость;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комплексность построения;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ориентированность на пользователя;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системность;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интегративность</w:t>
      </w:r>
      <w:proofErr w:type="spellEnd"/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многофункциональность.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 .Формирование и функционирование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ЭИОС и отдельные ее элементы соответствуют действующему законодательству Российской Федерации;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 (далее - пользователи):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-обучающиеся:</w:t>
      </w: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наличие базовых навыков работы с компьютером, ознакомление с порядком доступа к отдельным элементам ЭИОС;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-работники</w:t>
      </w: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(педагогические работники, административно управленческий и учебн</w:t>
      </w:r>
      <w:proofErr w:type="gramStart"/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о-</w:t>
      </w:r>
      <w:proofErr w:type="gramEnd"/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вспомогательный персонал): наличие базовых навыков работы с компьютером, прохождение курсов повышения квалификации и обучающих семинаров  соответствующей направленности с целью приобретения и развития компетенций, необходимых для работы с модулями ЭИОС.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Порядок доступа</w:t>
      </w: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к элементам ЭИОС регулируется соответствующими локальными актами Школы.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ЭИОС формируется на основе отдельных модулей (элементов), входящих в ее состав.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Информационное наполнение ЭИОС определяется потребностями пользователей и осуществляется структурными подразделениями Школы в порядке, установленном соответствующими локальными нормативными актами.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утверждёнными регламентами.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ЭИОС обеспечивает одновременный доступ не менее 80% </w:t>
      </w:r>
      <w:proofErr w:type="gramStart"/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Школе.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5.1.   Структура ЭИОС</w:t>
      </w:r>
    </w:p>
    <w:p w:rsidR="00DC0D76" w:rsidRPr="00DC0D76" w:rsidRDefault="00DC0D76" w:rsidP="00DC0D76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Основными компонентами ЭИОС Школы являются:</w:t>
      </w:r>
    </w:p>
    <w:p w:rsidR="00DC0D76" w:rsidRPr="00DC0D76" w:rsidRDefault="00DC0D76" w:rsidP="00DC0D76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официальный сайт Школы </w:t>
      </w:r>
      <w:bookmarkStart w:id="0" w:name="_GoBack"/>
      <w:r>
        <w:rPr>
          <w:rFonts w:ascii="Montserrat" w:hAnsi="Montserrat"/>
          <w:b/>
          <w:bCs/>
          <w:color w:val="273350"/>
          <w:shd w:val="clear" w:color="auto" w:fill="FFFFFF"/>
        </w:rPr>
        <w:fldChar w:fldCharType="begin"/>
      </w:r>
      <w:r>
        <w:rPr>
          <w:rFonts w:ascii="Montserrat" w:hAnsi="Montserrat"/>
          <w:b/>
          <w:bCs/>
          <w:color w:val="273350"/>
          <w:shd w:val="clear" w:color="auto" w:fill="FFFFFF"/>
        </w:rPr>
        <w:instrText xml:space="preserve"> HYPERLINK "</w:instrText>
      </w:r>
      <w:r>
        <w:rPr>
          <w:rFonts w:ascii="Montserrat" w:hAnsi="Montserrat"/>
          <w:b/>
          <w:bCs/>
          <w:color w:val="273350"/>
          <w:shd w:val="clear" w:color="auto" w:fill="FFFFFF"/>
        </w:rPr>
        <w:instrText>https://sh-shinazskaya-rutulskij-r82.gosweb.gosuslugi.ru</w:instrText>
      </w:r>
      <w:r>
        <w:rPr>
          <w:rFonts w:ascii="Montserrat" w:hAnsi="Montserrat"/>
          <w:b/>
          <w:bCs/>
          <w:color w:val="273350"/>
          <w:shd w:val="clear" w:color="auto" w:fill="FFFFFF"/>
        </w:rPr>
        <w:instrText xml:space="preserve">" </w:instrText>
      </w:r>
      <w:r>
        <w:rPr>
          <w:rFonts w:ascii="Montserrat" w:hAnsi="Montserrat"/>
          <w:b/>
          <w:bCs/>
          <w:color w:val="273350"/>
          <w:shd w:val="clear" w:color="auto" w:fill="FFFFFF"/>
        </w:rPr>
        <w:fldChar w:fldCharType="separate"/>
      </w:r>
      <w:r w:rsidRPr="00815469">
        <w:rPr>
          <w:rStyle w:val="a7"/>
          <w:rFonts w:ascii="Montserrat" w:hAnsi="Montserrat"/>
          <w:b/>
          <w:bCs/>
          <w:shd w:val="clear" w:color="auto" w:fill="FFFFFF"/>
        </w:rPr>
        <w:t>https://sh-shinazskaya-rutulskij-r82.gosweb.gosuslugi.ru</w:t>
      </w:r>
      <w:r>
        <w:rPr>
          <w:rFonts w:ascii="Montserrat" w:hAnsi="Montserrat"/>
          <w:b/>
          <w:bCs/>
          <w:color w:val="273350"/>
          <w:shd w:val="clear" w:color="auto" w:fill="FFFFFF"/>
        </w:rPr>
        <w:fldChar w:fldCharType="end"/>
      </w:r>
      <w:r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bookmarkEnd w:id="0"/>
    </w:p>
    <w:p w:rsidR="00DC0D76" w:rsidRPr="00DC0D76" w:rsidRDefault="00DC0D76" w:rsidP="00DC0D76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АИС «Запись в школу»</w:t>
      </w:r>
    </w:p>
    <w:p w:rsidR="00DC0D76" w:rsidRPr="00DC0D76" w:rsidRDefault="00DC0D76" w:rsidP="00DC0D76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Сетевой город (</w:t>
      </w:r>
      <w:proofErr w:type="gramStart"/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электронное</w:t>
      </w:r>
      <w:proofErr w:type="gramEnd"/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портфолио);</w:t>
      </w:r>
    </w:p>
    <w:p w:rsidR="00DC0D76" w:rsidRPr="00DC0D76" w:rsidRDefault="00DC0D76" w:rsidP="00DC0D76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корпоративная почта Школы;</w:t>
      </w:r>
    </w:p>
    <w:p w:rsidR="00DC0D76" w:rsidRPr="00DC0D76" w:rsidRDefault="00DC0D76" w:rsidP="00DC0D76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локальная сеть Школы;</w:t>
      </w:r>
    </w:p>
    <w:p w:rsidR="00DC0D76" w:rsidRPr="00DC0D76" w:rsidRDefault="00DC0D76" w:rsidP="00DC0D76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справочно-правовые    системы,    используемые     в        соответствии       с заключенными лицензионными соглашениями;</w:t>
      </w:r>
    </w:p>
    <w:p w:rsidR="00DC0D76" w:rsidRPr="00DC0D76" w:rsidRDefault="00DC0D76" w:rsidP="00DC0D76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иные компоненты, необходимые для организации учебного процесса взаимодействия элементов ЭИОС.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Информационно-правовые системы обеспечивают доступ к нормативным документам в соответствие с российским законодательством: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Сетевой город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АИС «Запись в школу». Система предназначена для автоматизации процесса комплектования образовательной организации. Автоматизируются следующие функции:</w:t>
      </w:r>
    </w:p>
    <w:p w:rsidR="00DC0D76" w:rsidRPr="00DC0D76" w:rsidRDefault="00DC0D76" w:rsidP="00DC0D76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первичная работа с заявлениями;</w:t>
      </w:r>
    </w:p>
    <w:p w:rsidR="00DC0D76" w:rsidRPr="00DC0D76" w:rsidRDefault="00DC0D76" w:rsidP="00DC0D76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автоматический поиск данных ребёнка в Системе, заполнение соответствующих разделов</w:t>
      </w:r>
    </w:p>
    <w:p w:rsidR="00DC0D76" w:rsidRPr="00DC0D76" w:rsidRDefault="00DC0D76" w:rsidP="00DC0D76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заявления, если такие данные были найдены;</w:t>
      </w:r>
    </w:p>
    <w:p w:rsidR="00DC0D76" w:rsidRPr="00DC0D76" w:rsidRDefault="00DC0D76" w:rsidP="00DC0D76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автоматический поиск дубликатов заявления;</w:t>
      </w:r>
    </w:p>
    <w:p w:rsidR="00DC0D76" w:rsidRPr="00DC0D76" w:rsidRDefault="00DC0D76" w:rsidP="00DC0D76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:rsidR="00DC0D76" w:rsidRPr="00DC0D76" w:rsidRDefault="00DC0D76" w:rsidP="00DC0D76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 отчётов по ходу приёма заявлений;</w:t>
      </w:r>
    </w:p>
    <w:p w:rsidR="00DC0D76" w:rsidRPr="00DC0D76" w:rsidRDefault="00DC0D76" w:rsidP="00DC0D76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привязка организаций к образовательной территории;</w:t>
      </w:r>
    </w:p>
    <w:p w:rsidR="00DC0D76" w:rsidRPr="00DC0D76" w:rsidRDefault="00DC0D76" w:rsidP="00DC0D76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привязка адресов граждан к образовательной территории;</w:t>
      </w:r>
    </w:p>
    <w:p w:rsidR="00DC0D76" w:rsidRPr="00DC0D76" w:rsidRDefault="00DC0D76" w:rsidP="00DC0D76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 w:rsidR="00DC0D76" w:rsidRPr="00DC0D76" w:rsidRDefault="00DC0D76" w:rsidP="00DC0D76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DC0D76" w:rsidRPr="00DC0D76" w:rsidRDefault="00DC0D76" w:rsidP="00DC0D76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автоматическое   формирование    личных      дел    обучающихся      при   выпуске приказа      о зачислении;</w:t>
      </w:r>
    </w:p>
    <w:p w:rsidR="00DC0D76" w:rsidRPr="00DC0D76" w:rsidRDefault="00DC0D76" w:rsidP="00DC0D76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работа с контингентом организации;</w:t>
      </w:r>
    </w:p>
    <w:p w:rsidR="00DC0D76" w:rsidRPr="00DC0D76" w:rsidRDefault="00DC0D76" w:rsidP="00DC0D76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ведение данных об организации.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5.2.  Требования к функционированию ЭИОС Школы.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В целях надежного,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:rsidR="00DC0D76" w:rsidRPr="00DC0D76" w:rsidRDefault="00DC0D76" w:rsidP="00DC0D76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требования по разграничению доступа;</w:t>
      </w:r>
    </w:p>
    <w:p w:rsidR="00DC0D76" w:rsidRPr="00DC0D76" w:rsidRDefault="00DC0D76" w:rsidP="00DC0D76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требования по защите персональных данных пользователей;</w:t>
      </w:r>
    </w:p>
    <w:p w:rsidR="00DC0D76" w:rsidRPr="00DC0D76" w:rsidRDefault="00DC0D76" w:rsidP="00DC0D76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требования по защите информации, находящейся на серверах;</w:t>
      </w:r>
    </w:p>
    <w:p w:rsidR="00DC0D76" w:rsidRPr="00DC0D76" w:rsidRDefault="00DC0D76" w:rsidP="00DC0D76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требования к локальной сети Школы;</w:t>
      </w:r>
    </w:p>
    <w:p w:rsidR="00DC0D76" w:rsidRPr="00DC0D76" w:rsidRDefault="00DC0D76" w:rsidP="00DC0D76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технические требования по обеспечению доступа пользователям Школы;</w:t>
      </w:r>
    </w:p>
    <w:p w:rsidR="00DC0D76" w:rsidRPr="00DC0D76" w:rsidRDefault="00DC0D76" w:rsidP="00DC0D76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требования по обеспечению подключения веб-сервисов;</w:t>
      </w:r>
    </w:p>
    <w:p w:rsidR="00DC0D76" w:rsidRPr="00DC0D76" w:rsidRDefault="00DC0D76" w:rsidP="00DC0D76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требования к пользователям ЭИОС Школы.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5.2.1  Требования по разграничению доступа учитывают: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Элементы ЭИОС Школы имеют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Привилегии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5.2.2  Требования по защите информации, находящейся на серверах.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Обработка, хранение учебно-методической, отчетной и прочей информации, введенной в базу и системы ЭИОС Школы, производится на серверах, обеспечивающих одновременную работу не менее 50% от общего числа пользователей.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Все серверное оборудование Школы имеет средства отказоустойчивого хранения и восстановления данных.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5.2.3. Требования к локальной сети Школы.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Все компьютеры Школы объединены в высокоскоростную корпоративную (локальную) вычислительную сеть (не менее 100 Мбит/с), для всех пользователей обеспечен из корпоративной вычислительной сети постоянный (365/24/7) высокоскоростной (не менее 50 Мбит/с) неограниченный выход в сеть «Интернет» доступ к электронным библиотечным системам, ЭИР и ЭОР.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5.2.4.Технические требования по обеспечению доступа пользователям Школы.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Подключение к сети «Интернет» обеспечивает доступ к работе в ЭИОС Школы всем пользователям Школы.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Подключение по технологии </w:t>
      </w:r>
      <w:proofErr w:type="spellStart"/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Wi-Fi</w:t>
      </w:r>
      <w:proofErr w:type="spellEnd"/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 перспективной зоной покрытия подключения не менее 50%.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Возможность подключения мобильных компьютеров к элементам ЭИОС.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Требования по обеспечению подключения веб-сервисов. Подключение веб-сервисов в состав ЭИОС Школы имеет модульную структуру.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Требования к пользователям ЭИОС Школы.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Пользователи ЭИОС Школы должны иметь соответствующую подготовку по работе с элементами ЭИОС Школы: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обучающиеся: наличие базовых навыков работы с компьютером и Интернет технологиями (электронная почта), ознакомлены с порядком доступа к отдельным элементам ЭИОС Школы;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сотрудники: наличие базовых навыков работы с компьютером и </w:t>
      </w:r>
      <w:proofErr w:type="gramStart"/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интернет-технологиями</w:t>
      </w:r>
      <w:proofErr w:type="gramEnd"/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сотрудники, обеспечивающие функционирование ЭИОС Школы, должны удовлетворять требованиям к кадровому обеспечению учебного процесса согласно ФГОС.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Обеспечение соответствия требований к информационному и технологическому обеспечению функционирования ЭИОС Школы осуществляется системным администратором.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6. Порядок и формы доступа к элементам ЭИОС Школы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регистрации в АИС «ЦОП» необходимо выполнить следующие шаги: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Зарегистрироваться на портале государственных услуг Российской Федерации (</w:t>
      </w:r>
      <w:proofErr w:type="spellStart"/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);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передать номер СНИЛС в Школу.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Регистрация и/или удаление сотрудников Школы осуществляется системным администратором.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Ответственность за использование и сохранность информационных ресурсов в ЭИОС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Использование материалов, извлеченных из ЭИОС, способом, предполагающим получение к ним доступа неограниченного круга лиц, сопровождается указанием на ЭИОС, </w:t>
      </w:r>
      <w:proofErr w:type="gramStart"/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из</w:t>
      </w:r>
      <w:proofErr w:type="gramEnd"/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которой эти материалы извлечены.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Пользователи, получившие учетные данные для авторизованного доступа в ЭИОС Школы, обязуются: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хранить их в тайне, не разглашать, не передавать их иным лицам;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Пользователи несут ответственность </w:t>
      </w:r>
      <w:proofErr w:type="gramStart"/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</w:t>
      </w:r>
      <w:proofErr w:type="gramEnd"/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несанкционированное использование регистрационной информации других пользователей, в частности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использование логина и пароля другого лица для входа в ЭИОС Школы и осуществление различных операций от имени другого пользователя;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Заключительные положения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Настоящее Положение вступает в силу после его утверждения.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Изменения и дополнения в настоящее Положение вносятся по инициативе структурных подразделений Школы и утверждаются приказом директора.</w:t>
      </w:r>
    </w:p>
    <w:p w:rsidR="00DC0D76" w:rsidRPr="00DC0D76" w:rsidRDefault="00DC0D76" w:rsidP="00DC0D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C0D76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EB4078C" wp14:editId="3B927487">
                <wp:extent cx="304800" cy="304800"/>
                <wp:effectExtent l="0" t="0" r="0" b="0"/>
                <wp:docPr id="1" name="AutoShape 1" descr="https://sh-shixikentskaya-r82.gosweb.gosuslugi.ru/netcat_files/userfiles/CCI181020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sh-shixikentskaya-r82.gosweb.gosuslugi.ru/netcat_files/userfiles/CCI1810202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DJTvI8QIAABg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</w:p>
    <w:p w:rsidR="00063F8B" w:rsidRPr="00DC0D76" w:rsidRDefault="00063F8B" w:rsidP="00DC0D76"/>
    <w:sectPr w:rsidR="00063F8B" w:rsidRPr="00DC0D76" w:rsidSect="007D3C95">
      <w:pgSz w:w="11906" w:h="16838" w:code="9"/>
      <w:pgMar w:top="1134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EAE"/>
    <w:multiLevelType w:val="multilevel"/>
    <w:tmpl w:val="1C76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313AE"/>
    <w:multiLevelType w:val="multilevel"/>
    <w:tmpl w:val="3D20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A838B3"/>
    <w:multiLevelType w:val="multilevel"/>
    <w:tmpl w:val="C848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4C47D3"/>
    <w:multiLevelType w:val="multilevel"/>
    <w:tmpl w:val="6ABA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4869D8"/>
    <w:multiLevelType w:val="multilevel"/>
    <w:tmpl w:val="AB38E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8C7B0D"/>
    <w:multiLevelType w:val="multilevel"/>
    <w:tmpl w:val="D90C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EC3443B"/>
    <w:multiLevelType w:val="multilevel"/>
    <w:tmpl w:val="BF80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37"/>
    <w:rsid w:val="00063F8B"/>
    <w:rsid w:val="00081930"/>
    <w:rsid w:val="000A4D77"/>
    <w:rsid w:val="003E4437"/>
    <w:rsid w:val="007D3C95"/>
    <w:rsid w:val="00A4238F"/>
    <w:rsid w:val="00BD1AF5"/>
    <w:rsid w:val="00C16A3B"/>
    <w:rsid w:val="00D86345"/>
    <w:rsid w:val="00DC0D76"/>
    <w:rsid w:val="00EE66A7"/>
    <w:rsid w:val="00FE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8B"/>
    <w:rPr>
      <w:rFonts w:asciiTheme="minorHAnsi" w:eastAsia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F8B"/>
    <w:rPr>
      <w:rFonts w:ascii="Tahoma" w:eastAsiaTheme="minorHAnsi" w:hAnsi="Tahoma" w:cs="Tahoma"/>
      <w:color w:val="auto"/>
      <w:sz w:val="16"/>
      <w:szCs w:val="16"/>
    </w:rPr>
  </w:style>
  <w:style w:type="table" w:styleId="a5">
    <w:name w:val="Table Grid"/>
    <w:basedOn w:val="a1"/>
    <w:uiPriority w:val="59"/>
    <w:rsid w:val="00FE3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D3C9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C0D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8B"/>
    <w:rPr>
      <w:rFonts w:asciiTheme="minorHAnsi" w:eastAsia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F8B"/>
    <w:rPr>
      <w:rFonts w:ascii="Tahoma" w:eastAsiaTheme="minorHAnsi" w:hAnsi="Tahoma" w:cs="Tahoma"/>
      <w:color w:val="auto"/>
      <w:sz w:val="16"/>
      <w:szCs w:val="16"/>
    </w:rPr>
  </w:style>
  <w:style w:type="table" w:styleId="a5">
    <w:name w:val="Table Grid"/>
    <w:basedOn w:val="a1"/>
    <w:uiPriority w:val="59"/>
    <w:rsid w:val="00FE3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D3C9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C0D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4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cp:lastPrinted>2023-11-16T12:26:00Z</cp:lastPrinted>
  <dcterms:created xsi:type="dcterms:W3CDTF">2023-11-16T14:05:00Z</dcterms:created>
  <dcterms:modified xsi:type="dcterms:W3CDTF">2023-11-16T14:05:00Z</dcterms:modified>
</cp:coreProperties>
</file>