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F3E" w:rsidRPr="00226F3E" w:rsidRDefault="00226F3E" w:rsidP="00226F3E">
      <w:pPr>
        <w:widowControl w:val="0"/>
        <w:spacing w:line="240" w:lineRule="auto"/>
        <w:ind w:left="960" w:right="-20"/>
        <w:jc w:val="center"/>
        <w:rPr>
          <w:rFonts w:ascii="Times New Roman" w:eastAsia="LKATL+TimesNewRomanPSMT" w:hAnsi="Times New Roman" w:cs="Times New Roman"/>
          <w:b/>
          <w:color w:val="000000"/>
          <w:w w:val="99"/>
        </w:rPr>
      </w:pPr>
      <w:bookmarkStart w:id="0" w:name="_page_3_0"/>
      <w:r w:rsidRPr="00226F3E">
        <w:rPr>
          <w:rFonts w:ascii="Times New Roman" w:eastAsia="LKATL+TimesNewRomanPSMT" w:hAnsi="Times New Roman" w:cs="Times New Roman"/>
          <w:b/>
          <w:color w:val="000000"/>
          <w:w w:val="99"/>
        </w:rPr>
        <w:t>МУНИЦИПАЛЬНОЕ КАЗЕННОЕ ОБЩЕОБРАЗОВАТЕЛЬНОЕ УЧРЕЖДЕНИЕ «ШИНАЗСКАЯ СРЕДНЯЯ ОБЩЕОБРАЗОВАТЕЛЬНАЯ ШКОЛА»</w:t>
      </w:r>
    </w:p>
    <w:p w:rsidR="00226F3E" w:rsidRDefault="00226F3E">
      <w:pPr>
        <w:widowControl w:val="0"/>
        <w:spacing w:line="240" w:lineRule="auto"/>
        <w:ind w:left="960" w:right="-20"/>
        <w:rPr>
          <w:rFonts w:ascii="Times New Roman" w:eastAsia="LKATL+TimesNewRomanPSMT" w:hAnsi="Times New Roman" w:cs="Times New Roman"/>
          <w:color w:val="000000"/>
          <w:w w:val="99"/>
          <w:sz w:val="24"/>
          <w:szCs w:val="24"/>
        </w:rPr>
      </w:pPr>
    </w:p>
    <w:p w:rsidR="00226F3E" w:rsidRDefault="00226F3E">
      <w:pPr>
        <w:widowControl w:val="0"/>
        <w:spacing w:line="240" w:lineRule="auto"/>
        <w:ind w:left="960" w:right="-20"/>
        <w:rPr>
          <w:rFonts w:ascii="Times New Roman" w:eastAsia="LKATL+TimesNewRomanPSMT" w:hAnsi="Times New Roman" w:cs="Times New Roman"/>
          <w:color w:val="000000"/>
          <w:w w:val="99"/>
          <w:sz w:val="24"/>
          <w:szCs w:val="24"/>
        </w:rPr>
      </w:pPr>
    </w:p>
    <w:p w:rsidR="00226F3E" w:rsidRDefault="00226F3E">
      <w:pPr>
        <w:widowControl w:val="0"/>
        <w:spacing w:line="240" w:lineRule="auto"/>
        <w:ind w:left="960" w:right="-20"/>
        <w:rPr>
          <w:rFonts w:ascii="Times New Roman" w:eastAsia="LKATL+TimesNewRomanPSMT" w:hAnsi="Times New Roman" w:cs="Times New Roman"/>
          <w:color w:val="000000"/>
          <w:w w:val="99"/>
          <w:sz w:val="24"/>
          <w:szCs w:val="24"/>
        </w:rPr>
      </w:pPr>
    </w:p>
    <w:p w:rsidR="00226F3E" w:rsidRDefault="00226F3E">
      <w:pPr>
        <w:widowControl w:val="0"/>
        <w:spacing w:line="240" w:lineRule="auto"/>
        <w:ind w:left="960" w:right="-20"/>
        <w:rPr>
          <w:rFonts w:ascii="Times New Roman" w:eastAsia="LKATL+TimesNewRomanPSMT" w:hAnsi="Times New Roman" w:cs="Times New Roman"/>
          <w:color w:val="000000"/>
          <w:w w:val="99"/>
          <w:sz w:val="24"/>
          <w:szCs w:val="24"/>
        </w:rPr>
      </w:pPr>
    </w:p>
    <w:p w:rsidR="006669A6" w:rsidRDefault="006669A6">
      <w:pPr>
        <w:widowControl w:val="0"/>
        <w:spacing w:line="240" w:lineRule="auto"/>
        <w:ind w:left="960" w:right="-20"/>
        <w:rPr>
          <w:rFonts w:ascii="Times New Roman" w:eastAsia="LKATL+TimesNewRomanPSMT" w:hAnsi="Times New Roman" w:cs="Times New Roman"/>
          <w:color w:val="000000"/>
          <w:w w:val="99"/>
          <w:sz w:val="24"/>
          <w:szCs w:val="24"/>
        </w:rPr>
      </w:pPr>
    </w:p>
    <w:p w:rsidR="006669A6" w:rsidRDefault="006669A6">
      <w:pPr>
        <w:widowControl w:val="0"/>
        <w:spacing w:line="240" w:lineRule="auto"/>
        <w:ind w:left="960" w:right="-20"/>
        <w:rPr>
          <w:rFonts w:ascii="Times New Roman" w:eastAsia="LKATL+TimesNewRomanPSMT" w:hAnsi="Times New Roman" w:cs="Times New Roman"/>
          <w:color w:val="000000"/>
          <w:w w:val="99"/>
          <w:sz w:val="24"/>
          <w:szCs w:val="24"/>
        </w:rPr>
      </w:pPr>
    </w:p>
    <w:p w:rsidR="00226F3E" w:rsidRDefault="00226F3E">
      <w:pPr>
        <w:widowControl w:val="0"/>
        <w:spacing w:line="240" w:lineRule="auto"/>
        <w:ind w:left="960" w:right="-20"/>
        <w:rPr>
          <w:rFonts w:ascii="Times New Roman" w:eastAsia="LKATL+TimesNewRomanPSMT" w:hAnsi="Times New Roman" w:cs="Times New Roman"/>
          <w:color w:val="000000"/>
          <w:w w:val="99"/>
          <w:sz w:val="24"/>
          <w:szCs w:val="24"/>
        </w:rPr>
      </w:pPr>
    </w:p>
    <w:p w:rsidR="00226F3E" w:rsidRDefault="00226F3E">
      <w:pPr>
        <w:widowControl w:val="0"/>
        <w:spacing w:line="240" w:lineRule="auto"/>
        <w:ind w:left="960" w:right="-20"/>
        <w:rPr>
          <w:rFonts w:ascii="Times New Roman" w:eastAsia="LKATL+TimesNewRomanPSMT" w:hAnsi="Times New Roman" w:cs="Times New Roman"/>
          <w:color w:val="000000"/>
          <w:w w:val="99"/>
          <w:sz w:val="24"/>
          <w:szCs w:val="24"/>
        </w:rPr>
      </w:pP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4"/>
        <w:gridCol w:w="5138"/>
      </w:tblGrid>
      <w:tr w:rsidR="00226F3E" w:rsidTr="006669A6">
        <w:tc>
          <w:tcPr>
            <w:tcW w:w="4754" w:type="dxa"/>
          </w:tcPr>
          <w:p w:rsidR="00226F3E" w:rsidRPr="006669A6" w:rsidRDefault="00226F3E" w:rsidP="006669A6">
            <w:pPr>
              <w:widowControl w:val="0"/>
              <w:spacing w:line="360" w:lineRule="auto"/>
              <w:ind w:right="-20"/>
              <w:rPr>
                <w:rFonts w:ascii="Times New Roman" w:eastAsia="LKATL+TimesNewRomanPSMT" w:hAnsi="Times New Roman" w:cs="Times New Roman"/>
                <w:b/>
                <w:color w:val="000000"/>
                <w:w w:val="99"/>
                <w:sz w:val="24"/>
                <w:szCs w:val="24"/>
              </w:rPr>
            </w:pPr>
            <w:r w:rsidRPr="006669A6">
              <w:rPr>
                <w:rFonts w:ascii="Times New Roman" w:eastAsia="LKATL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ПРИНЯТО</w:t>
            </w:r>
          </w:p>
          <w:p w:rsidR="006669A6" w:rsidRPr="006669A6" w:rsidRDefault="006669A6" w:rsidP="006669A6">
            <w:pPr>
              <w:widowControl w:val="0"/>
              <w:spacing w:line="360" w:lineRule="auto"/>
              <w:ind w:right="-20"/>
              <w:rPr>
                <w:rFonts w:ascii="Times New Roman" w:eastAsia="LKATL+TimesNewRomanPSMT" w:hAnsi="Times New Roman" w:cs="Times New Roman"/>
                <w:b/>
                <w:color w:val="000000"/>
                <w:w w:val="99"/>
                <w:sz w:val="24"/>
                <w:szCs w:val="24"/>
              </w:rPr>
            </w:pPr>
            <w:r w:rsidRPr="006669A6">
              <w:rPr>
                <w:rFonts w:ascii="Times New Roman" w:eastAsia="LKATL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На заседании педсовета</w:t>
            </w:r>
          </w:p>
          <w:p w:rsidR="006669A6" w:rsidRPr="006669A6" w:rsidRDefault="006669A6" w:rsidP="006669A6">
            <w:pPr>
              <w:widowControl w:val="0"/>
              <w:spacing w:line="360" w:lineRule="auto"/>
              <w:ind w:right="-20"/>
              <w:rPr>
                <w:rFonts w:ascii="Times New Roman" w:eastAsia="LKATL+TimesNewRomanPSMT" w:hAnsi="Times New Roman" w:cs="Times New Roman"/>
                <w:b/>
                <w:color w:val="000000"/>
                <w:w w:val="99"/>
                <w:sz w:val="24"/>
                <w:szCs w:val="24"/>
              </w:rPr>
            </w:pPr>
            <w:r w:rsidRPr="006669A6">
              <w:rPr>
                <w:rFonts w:ascii="Times New Roman" w:eastAsia="LKATL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№  6 от 25.05.2023 г</w:t>
            </w:r>
          </w:p>
          <w:p w:rsidR="00226F3E" w:rsidRPr="006669A6" w:rsidRDefault="00226F3E" w:rsidP="006669A6">
            <w:pPr>
              <w:widowControl w:val="0"/>
              <w:spacing w:line="360" w:lineRule="auto"/>
              <w:ind w:right="-20"/>
              <w:rPr>
                <w:rFonts w:ascii="Times New Roman" w:eastAsia="LKATL+TimesNewRomanPSMT" w:hAnsi="Times New Roman" w:cs="Times New Roman"/>
                <w:b/>
                <w:color w:val="000000"/>
                <w:w w:val="99"/>
                <w:sz w:val="24"/>
                <w:szCs w:val="24"/>
              </w:rPr>
            </w:pPr>
          </w:p>
        </w:tc>
        <w:tc>
          <w:tcPr>
            <w:tcW w:w="5138" w:type="dxa"/>
          </w:tcPr>
          <w:p w:rsidR="00226F3E" w:rsidRPr="006669A6" w:rsidRDefault="00226F3E" w:rsidP="006669A6">
            <w:pPr>
              <w:widowControl w:val="0"/>
              <w:spacing w:line="360" w:lineRule="auto"/>
              <w:ind w:right="-20"/>
              <w:jc w:val="right"/>
              <w:rPr>
                <w:rFonts w:ascii="Times New Roman" w:eastAsia="LKATL+TimesNewRomanPSMT" w:hAnsi="Times New Roman" w:cs="Times New Roman"/>
                <w:b/>
                <w:color w:val="000000"/>
                <w:w w:val="99"/>
                <w:sz w:val="24"/>
                <w:szCs w:val="24"/>
              </w:rPr>
            </w:pPr>
            <w:r w:rsidRPr="006669A6">
              <w:rPr>
                <w:rFonts w:ascii="Times New Roman" w:eastAsia="LKATL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УТВЕРЖДАЮ</w:t>
            </w:r>
          </w:p>
          <w:p w:rsidR="00226F3E" w:rsidRPr="006669A6" w:rsidRDefault="00226F3E" w:rsidP="006669A6">
            <w:pPr>
              <w:widowControl w:val="0"/>
              <w:spacing w:line="360" w:lineRule="auto"/>
              <w:ind w:right="-20"/>
              <w:jc w:val="right"/>
              <w:rPr>
                <w:rFonts w:ascii="Times New Roman" w:eastAsia="LKATL+TimesNewRomanPSMT" w:hAnsi="Times New Roman" w:cs="Times New Roman"/>
                <w:b/>
                <w:color w:val="000000"/>
                <w:w w:val="99"/>
                <w:sz w:val="24"/>
                <w:szCs w:val="24"/>
              </w:rPr>
            </w:pPr>
            <w:r w:rsidRPr="006669A6">
              <w:rPr>
                <w:rFonts w:ascii="Times New Roman" w:eastAsia="LKATL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Директор МКОУ «</w:t>
            </w:r>
            <w:proofErr w:type="spellStart"/>
            <w:r w:rsidRPr="006669A6">
              <w:rPr>
                <w:rFonts w:ascii="Times New Roman" w:eastAsia="LKATL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Шиназская</w:t>
            </w:r>
            <w:proofErr w:type="spellEnd"/>
            <w:r w:rsidRPr="006669A6">
              <w:rPr>
                <w:rFonts w:ascii="Times New Roman" w:eastAsia="LKATL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 xml:space="preserve"> СОШ»</w:t>
            </w:r>
          </w:p>
          <w:p w:rsidR="00226F3E" w:rsidRPr="006669A6" w:rsidRDefault="00226F3E" w:rsidP="006669A6">
            <w:pPr>
              <w:widowControl w:val="0"/>
              <w:spacing w:line="360" w:lineRule="auto"/>
              <w:ind w:right="-20"/>
              <w:jc w:val="right"/>
              <w:rPr>
                <w:rFonts w:ascii="Times New Roman" w:eastAsia="LKATL+TimesNewRomanPSMT" w:hAnsi="Times New Roman" w:cs="Times New Roman"/>
                <w:b/>
                <w:color w:val="000000"/>
                <w:w w:val="99"/>
                <w:sz w:val="24"/>
                <w:szCs w:val="24"/>
              </w:rPr>
            </w:pPr>
            <w:r w:rsidRPr="006669A6">
              <w:rPr>
                <w:rFonts w:ascii="Times New Roman" w:eastAsia="LKATL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_______________</w:t>
            </w:r>
            <w:proofErr w:type="spellStart"/>
            <w:r w:rsidRPr="006669A6">
              <w:rPr>
                <w:rFonts w:ascii="Times New Roman" w:eastAsia="LKATL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Р.Р.Мирзабеков</w:t>
            </w:r>
            <w:proofErr w:type="spellEnd"/>
          </w:p>
          <w:p w:rsidR="00226F3E" w:rsidRPr="006669A6" w:rsidRDefault="00226F3E" w:rsidP="006669A6">
            <w:pPr>
              <w:widowControl w:val="0"/>
              <w:spacing w:line="360" w:lineRule="auto"/>
              <w:ind w:right="-20"/>
              <w:jc w:val="right"/>
              <w:rPr>
                <w:rFonts w:ascii="Times New Roman" w:eastAsia="LKATL+TimesNewRomanPSMT" w:hAnsi="Times New Roman" w:cs="Times New Roman"/>
                <w:b/>
                <w:color w:val="000000"/>
                <w:w w:val="99"/>
                <w:sz w:val="24"/>
                <w:szCs w:val="24"/>
              </w:rPr>
            </w:pPr>
            <w:r w:rsidRPr="006669A6">
              <w:rPr>
                <w:rFonts w:ascii="Times New Roman" w:eastAsia="LKATL+TimesNewRomanPSMT" w:hAnsi="Times New Roman" w:cs="Times New Roman"/>
                <w:b/>
                <w:color w:val="000000"/>
                <w:w w:val="99"/>
                <w:sz w:val="24"/>
                <w:szCs w:val="24"/>
              </w:rPr>
              <w:t>25.05.2023 г. Приказ № 183-а</w:t>
            </w:r>
          </w:p>
        </w:tc>
      </w:tr>
    </w:tbl>
    <w:p w:rsidR="00226F3E" w:rsidRDefault="00226F3E">
      <w:pPr>
        <w:widowControl w:val="0"/>
        <w:spacing w:line="240" w:lineRule="auto"/>
        <w:ind w:left="960" w:right="-20"/>
        <w:rPr>
          <w:rFonts w:ascii="Times New Roman" w:eastAsia="LKATL+TimesNewRomanPSMT" w:hAnsi="Times New Roman" w:cs="Times New Roman"/>
          <w:color w:val="000000"/>
          <w:w w:val="99"/>
          <w:sz w:val="24"/>
          <w:szCs w:val="24"/>
        </w:rPr>
      </w:pPr>
    </w:p>
    <w:p w:rsidR="00226F3E" w:rsidRDefault="00226F3E">
      <w:pPr>
        <w:widowControl w:val="0"/>
        <w:spacing w:line="240" w:lineRule="auto"/>
        <w:ind w:left="960" w:right="-20"/>
        <w:rPr>
          <w:rFonts w:ascii="Times New Roman" w:eastAsia="LKATL+TimesNewRomanPSMT" w:hAnsi="Times New Roman" w:cs="Times New Roman"/>
          <w:color w:val="000000"/>
          <w:w w:val="99"/>
          <w:sz w:val="24"/>
          <w:szCs w:val="24"/>
        </w:rPr>
      </w:pPr>
    </w:p>
    <w:p w:rsidR="006669A6" w:rsidRDefault="006669A6">
      <w:pPr>
        <w:widowControl w:val="0"/>
        <w:spacing w:line="240" w:lineRule="auto"/>
        <w:ind w:left="960" w:right="-20"/>
        <w:rPr>
          <w:rFonts w:ascii="Times New Roman" w:eastAsia="LKATL+TimesNewRomanPSMT" w:hAnsi="Times New Roman" w:cs="Times New Roman"/>
          <w:color w:val="000000"/>
          <w:w w:val="99"/>
          <w:sz w:val="24"/>
          <w:szCs w:val="24"/>
        </w:rPr>
      </w:pPr>
    </w:p>
    <w:p w:rsidR="006669A6" w:rsidRDefault="006669A6">
      <w:pPr>
        <w:widowControl w:val="0"/>
        <w:spacing w:line="240" w:lineRule="auto"/>
        <w:ind w:left="960" w:right="-20"/>
        <w:rPr>
          <w:rFonts w:ascii="Times New Roman" w:eastAsia="LKATL+TimesNewRomanPSMT" w:hAnsi="Times New Roman" w:cs="Times New Roman"/>
          <w:color w:val="000000"/>
          <w:w w:val="99"/>
          <w:sz w:val="24"/>
          <w:szCs w:val="24"/>
        </w:rPr>
      </w:pPr>
    </w:p>
    <w:p w:rsidR="00226F3E" w:rsidRDefault="00226F3E">
      <w:pPr>
        <w:widowControl w:val="0"/>
        <w:spacing w:line="240" w:lineRule="auto"/>
        <w:ind w:left="960" w:right="-20"/>
        <w:rPr>
          <w:rFonts w:ascii="Times New Roman" w:eastAsia="LKATL+TimesNewRomanPSMT" w:hAnsi="Times New Roman" w:cs="Times New Roman"/>
          <w:color w:val="000000"/>
          <w:w w:val="99"/>
          <w:sz w:val="24"/>
          <w:szCs w:val="24"/>
        </w:rPr>
      </w:pPr>
    </w:p>
    <w:p w:rsidR="00226F3E" w:rsidRPr="00226F3E" w:rsidRDefault="00226F3E">
      <w:pPr>
        <w:widowControl w:val="0"/>
        <w:spacing w:line="240" w:lineRule="auto"/>
        <w:ind w:left="960" w:right="-20"/>
        <w:rPr>
          <w:rFonts w:ascii="Times New Roman" w:eastAsia="LKATL+TimesNewRomanPSMT" w:hAnsi="Times New Roman" w:cs="Times New Roman"/>
          <w:color w:val="000000"/>
          <w:w w:val="99"/>
          <w:sz w:val="24"/>
          <w:szCs w:val="24"/>
        </w:rPr>
      </w:pPr>
    </w:p>
    <w:p w:rsidR="008262DC" w:rsidRDefault="006669A6">
      <w:pPr>
        <w:widowControl w:val="0"/>
        <w:spacing w:line="240" w:lineRule="auto"/>
        <w:ind w:left="2242" w:right="-20"/>
        <w:rPr>
          <w:rFonts w:ascii="IQOEB+TimesNewRomanPSMT" w:eastAsia="IQOEB+TimesNewRomanPSMT" w:hAnsi="IQOEB+TimesNewRomanPSMT" w:cs="IQOEB+TimesNewRomanPSMT"/>
          <w:b/>
          <w:bCs/>
          <w:color w:val="000000"/>
          <w:w w:val="99"/>
          <w:sz w:val="32"/>
          <w:szCs w:val="32"/>
        </w:rPr>
      </w:pPr>
      <w:r>
        <w:rPr>
          <w:rFonts w:ascii="IQOEB+TimesNewRomanPSMT" w:eastAsia="IQOEB+TimesNewRomanPSMT" w:hAnsi="IQOEB+TimesNewRomanPSMT" w:cs="IQOEB+TimesNewRomanPSMT"/>
          <w:b/>
          <w:bCs/>
          <w:color w:val="000000"/>
          <w:w w:val="99"/>
          <w:sz w:val="32"/>
          <w:szCs w:val="32"/>
        </w:rPr>
        <w:t>Расписан</w:t>
      </w:r>
      <w:r>
        <w:rPr>
          <w:rFonts w:ascii="IQOEB+TimesNewRomanPSMT" w:eastAsia="IQOEB+TimesNewRomanPSMT" w:hAnsi="IQOEB+TimesNewRomanPSMT" w:cs="IQOEB+TimesNewRomanPSMT"/>
          <w:b/>
          <w:bCs/>
          <w:color w:val="000000"/>
          <w:spacing w:val="1"/>
          <w:w w:val="99"/>
          <w:sz w:val="32"/>
          <w:szCs w:val="32"/>
        </w:rPr>
        <w:t>и</w:t>
      </w:r>
      <w:r>
        <w:rPr>
          <w:rFonts w:ascii="IQOEB+TimesNewRomanPSMT" w:eastAsia="IQOEB+TimesNewRomanPSMT" w:hAnsi="IQOEB+TimesNewRomanPSMT" w:cs="IQOEB+TimesNewRomanPSMT"/>
          <w:b/>
          <w:bCs/>
          <w:color w:val="000000"/>
          <w:w w:val="99"/>
          <w:sz w:val="32"/>
          <w:szCs w:val="32"/>
        </w:rPr>
        <w:t>е</w:t>
      </w:r>
      <w:r>
        <w:rPr>
          <w:rFonts w:ascii="IQOEB+TimesNewRomanPSMT" w:eastAsia="IQOEB+TimesNewRomanPSMT" w:hAnsi="IQOEB+TimesNewRomanPSMT" w:cs="IQOEB+TimesNewRomanPSMT"/>
          <w:b/>
          <w:bCs/>
          <w:color w:val="000000"/>
          <w:sz w:val="32"/>
          <w:szCs w:val="32"/>
        </w:rPr>
        <w:t xml:space="preserve"> </w:t>
      </w:r>
      <w:r>
        <w:rPr>
          <w:rFonts w:ascii="IQOEB+TimesNewRomanPSMT" w:eastAsia="IQOEB+TimesNewRomanPSMT" w:hAnsi="IQOEB+TimesNewRomanPSMT" w:cs="IQOEB+TimesNewRomanPSMT"/>
          <w:b/>
          <w:bCs/>
          <w:color w:val="000000"/>
          <w:spacing w:val="-1"/>
          <w:w w:val="99"/>
          <w:sz w:val="32"/>
          <w:szCs w:val="32"/>
        </w:rPr>
        <w:t>з</w:t>
      </w:r>
      <w:r>
        <w:rPr>
          <w:rFonts w:ascii="IQOEB+TimesNewRomanPSMT" w:eastAsia="IQOEB+TimesNewRomanPSMT" w:hAnsi="IQOEB+TimesNewRomanPSMT" w:cs="IQOEB+TimesNewRomanPSMT"/>
          <w:b/>
          <w:bCs/>
          <w:color w:val="000000"/>
          <w:w w:val="99"/>
          <w:sz w:val="32"/>
          <w:szCs w:val="32"/>
        </w:rPr>
        <w:t>анятий</w:t>
      </w:r>
      <w:r>
        <w:rPr>
          <w:rFonts w:ascii="IQOEB+TimesNewRomanPSMT" w:eastAsia="IQOEB+TimesNewRomanPSMT" w:hAnsi="IQOEB+TimesNewRomanPSMT" w:cs="IQOEB+TimesNewRomanPSMT"/>
          <w:b/>
          <w:bCs/>
          <w:color w:val="000000"/>
          <w:sz w:val="32"/>
          <w:szCs w:val="32"/>
        </w:rPr>
        <w:t xml:space="preserve"> </w:t>
      </w:r>
      <w:r>
        <w:rPr>
          <w:rFonts w:ascii="IQOEB+TimesNewRomanPSMT" w:eastAsia="IQOEB+TimesNewRomanPSMT" w:hAnsi="IQOEB+TimesNewRomanPSMT" w:cs="IQOEB+TimesNewRomanPSMT"/>
          <w:b/>
          <w:bCs/>
          <w:color w:val="000000"/>
          <w:spacing w:val="-1"/>
          <w:w w:val="99"/>
          <w:sz w:val="32"/>
          <w:szCs w:val="32"/>
        </w:rPr>
        <w:t>т</w:t>
      </w:r>
      <w:r>
        <w:rPr>
          <w:rFonts w:ascii="IQOEB+TimesNewRomanPSMT" w:eastAsia="IQOEB+TimesNewRomanPSMT" w:hAnsi="IQOEB+TimesNewRomanPSMT" w:cs="IQOEB+TimesNewRomanPSMT"/>
          <w:b/>
          <w:bCs/>
          <w:color w:val="000000"/>
          <w:w w:val="99"/>
          <w:sz w:val="32"/>
          <w:szCs w:val="32"/>
        </w:rPr>
        <w:t>еатрально</w:t>
      </w:r>
      <w:r>
        <w:rPr>
          <w:rFonts w:ascii="IQOEB+TimesNewRomanPSMT" w:eastAsia="IQOEB+TimesNewRomanPSMT" w:hAnsi="IQOEB+TimesNewRomanPSMT" w:cs="IQOEB+TimesNewRomanPSMT"/>
          <w:b/>
          <w:bCs/>
          <w:color w:val="000000"/>
          <w:spacing w:val="1"/>
          <w:w w:val="99"/>
          <w:sz w:val="32"/>
          <w:szCs w:val="32"/>
        </w:rPr>
        <w:t>г</w:t>
      </w:r>
      <w:r>
        <w:rPr>
          <w:rFonts w:ascii="IQOEB+TimesNewRomanPSMT" w:eastAsia="IQOEB+TimesNewRomanPSMT" w:hAnsi="IQOEB+TimesNewRomanPSMT" w:cs="IQOEB+TimesNewRomanPSMT"/>
          <w:b/>
          <w:bCs/>
          <w:color w:val="000000"/>
          <w:w w:val="99"/>
          <w:sz w:val="32"/>
          <w:szCs w:val="32"/>
        </w:rPr>
        <w:t>о</w:t>
      </w:r>
      <w:r>
        <w:rPr>
          <w:rFonts w:ascii="IQOEB+TimesNewRomanPSMT" w:eastAsia="IQOEB+TimesNewRomanPSMT" w:hAnsi="IQOEB+TimesNewRomanPSMT" w:cs="IQOEB+TimesNewRomanPSMT"/>
          <w:b/>
          <w:bCs/>
          <w:color w:val="000000"/>
          <w:sz w:val="32"/>
          <w:szCs w:val="32"/>
        </w:rPr>
        <w:t xml:space="preserve"> </w:t>
      </w:r>
      <w:r>
        <w:rPr>
          <w:rFonts w:ascii="IQOEB+TimesNewRomanPSMT" w:eastAsia="IQOEB+TimesNewRomanPSMT" w:hAnsi="IQOEB+TimesNewRomanPSMT" w:cs="IQOEB+TimesNewRomanPSMT"/>
          <w:b/>
          <w:bCs/>
          <w:color w:val="000000"/>
          <w:w w:val="99"/>
          <w:sz w:val="32"/>
          <w:szCs w:val="32"/>
        </w:rPr>
        <w:t>кр</w:t>
      </w:r>
      <w:r>
        <w:rPr>
          <w:rFonts w:ascii="IQOEB+TimesNewRomanPSMT" w:eastAsia="IQOEB+TimesNewRomanPSMT" w:hAnsi="IQOEB+TimesNewRomanPSMT" w:cs="IQOEB+TimesNewRomanPSMT"/>
          <w:b/>
          <w:bCs/>
          <w:color w:val="000000"/>
          <w:spacing w:val="1"/>
          <w:w w:val="99"/>
          <w:sz w:val="32"/>
          <w:szCs w:val="32"/>
        </w:rPr>
        <w:t>у</w:t>
      </w:r>
      <w:r>
        <w:rPr>
          <w:rFonts w:ascii="IQOEB+TimesNewRomanPSMT" w:eastAsia="IQOEB+TimesNewRomanPSMT" w:hAnsi="IQOEB+TimesNewRomanPSMT" w:cs="IQOEB+TimesNewRomanPSMT"/>
          <w:b/>
          <w:bCs/>
          <w:color w:val="000000"/>
          <w:w w:val="99"/>
          <w:sz w:val="32"/>
          <w:szCs w:val="32"/>
        </w:rPr>
        <w:t>жка</w:t>
      </w:r>
    </w:p>
    <w:p w:rsidR="008262DC" w:rsidRDefault="008262DC">
      <w:pPr>
        <w:spacing w:after="16" w:line="240" w:lineRule="exact"/>
        <w:rPr>
          <w:sz w:val="24"/>
          <w:szCs w:val="24"/>
        </w:rPr>
      </w:pPr>
    </w:p>
    <w:p w:rsidR="008262DC" w:rsidRDefault="006669A6">
      <w:pPr>
        <w:widowControl w:val="0"/>
        <w:spacing w:line="240" w:lineRule="auto"/>
        <w:ind w:left="3359" w:right="-20"/>
        <w:rPr>
          <w:b/>
          <w:bCs/>
          <w:color w:val="000000"/>
          <w:sz w:val="32"/>
          <w:szCs w:val="32"/>
        </w:rPr>
      </w:pPr>
      <w:r>
        <w:rPr>
          <w:rFonts w:ascii="IQOEB+TimesNewRomanPSMT" w:eastAsia="IQOEB+TimesNewRomanPSMT" w:hAnsi="IQOEB+TimesNewRomanPSMT" w:cs="IQOEB+TimesNewRomanPSMT"/>
          <w:b/>
          <w:bCs/>
          <w:color w:val="000000"/>
          <w:w w:val="99"/>
          <w:sz w:val="32"/>
          <w:szCs w:val="32"/>
        </w:rPr>
        <w:t>на</w:t>
      </w:r>
      <w:r>
        <w:rPr>
          <w:rFonts w:ascii="IQOEB+TimesNewRomanPSMT" w:eastAsia="IQOEB+TimesNewRomanPSMT" w:hAnsi="IQOEB+TimesNewRomanPSMT" w:cs="IQOEB+TimesNewRomanPSMT"/>
          <w:b/>
          <w:bCs/>
          <w:color w:val="000000"/>
          <w:sz w:val="32"/>
          <w:szCs w:val="32"/>
        </w:rPr>
        <w:t xml:space="preserve"> </w:t>
      </w:r>
      <w:r>
        <w:rPr>
          <w:rFonts w:ascii="IQOEB+TimesNewRomanPSMT" w:eastAsia="IQOEB+TimesNewRomanPSMT" w:hAnsi="IQOEB+TimesNewRomanPSMT" w:cs="IQOEB+TimesNewRomanPSMT"/>
          <w:b/>
          <w:bCs/>
          <w:color w:val="000000"/>
          <w:w w:val="99"/>
          <w:sz w:val="32"/>
          <w:szCs w:val="32"/>
        </w:rPr>
        <w:t>2</w:t>
      </w:r>
      <w:r>
        <w:rPr>
          <w:rFonts w:ascii="IQOEB+TimesNewRomanPSMT" w:eastAsia="IQOEB+TimesNewRomanPSMT" w:hAnsi="IQOEB+TimesNewRomanPSMT" w:cs="IQOEB+TimesNewRomanPSMT"/>
          <w:b/>
          <w:bCs/>
          <w:color w:val="000000"/>
          <w:spacing w:val="2"/>
          <w:w w:val="99"/>
          <w:sz w:val="32"/>
          <w:szCs w:val="32"/>
        </w:rPr>
        <w:t>0</w:t>
      </w:r>
      <w:r>
        <w:rPr>
          <w:rFonts w:ascii="IQOEB+TimesNewRomanPSMT" w:eastAsia="IQOEB+TimesNewRomanPSMT" w:hAnsi="IQOEB+TimesNewRomanPSMT" w:cs="IQOEB+TimesNewRomanPSMT"/>
          <w:b/>
          <w:bCs/>
          <w:color w:val="000000"/>
          <w:w w:val="99"/>
          <w:sz w:val="32"/>
          <w:szCs w:val="32"/>
        </w:rPr>
        <w:t>23</w:t>
      </w:r>
      <w:r>
        <w:rPr>
          <w:rFonts w:ascii="IQOEB+TimesNewRomanPSMT" w:eastAsia="IQOEB+TimesNewRomanPSMT" w:hAnsi="IQOEB+TimesNewRomanPSMT" w:cs="IQOEB+TimesNewRomanPSMT"/>
          <w:b/>
          <w:bCs/>
          <w:color w:val="000000"/>
          <w:sz w:val="32"/>
          <w:szCs w:val="32"/>
        </w:rPr>
        <w:t xml:space="preserve"> </w:t>
      </w:r>
      <w:r>
        <w:rPr>
          <w:rFonts w:ascii="IQOEB+TimesNewRomanPSMT" w:eastAsia="IQOEB+TimesNewRomanPSMT" w:hAnsi="IQOEB+TimesNewRomanPSMT" w:cs="IQOEB+TimesNewRomanPSMT"/>
          <w:b/>
          <w:bCs/>
          <w:color w:val="000000"/>
          <w:w w:val="99"/>
          <w:sz w:val="32"/>
          <w:szCs w:val="32"/>
        </w:rPr>
        <w:t>–</w:t>
      </w:r>
      <w:r>
        <w:rPr>
          <w:rFonts w:ascii="IQOEB+TimesNewRomanPSMT" w:eastAsia="IQOEB+TimesNewRomanPSMT" w:hAnsi="IQOEB+TimesNewRomanPSMT" w:cs="IQOEB+TimesNewRomanPSMT"/>
          <w:b/>
          <w:bCs/>
          <w:color w:val="000000"/>
          <w:sz w:val="32"/>
          <w:szCs w:val="32"/>
        </w:rPr>
        <w:t xml:space="preserve"> </w:t>
      </w:r>
      <w:r>
        <w:rPr>
          <w:rFonts w:ascii="IQOEB+TimesNewRomanPSMT" w:eastAsia="IQOEB+TimesNewRomanPSMT" w:hAnsi="IQOEB+TimesNewRomanPSMT" w:cs="IQOEB+TimesNewRomanPSMT"/>
          <w:b/>
          <w:bCs/>
          <w:color w:val="000000"/>
          <w:w w:val="99"/>
          <w:sz w:val="32"/>
          <w:szCs w:val="32"/>
        </w:rPr>
        <w:t>2024</w:t>
      </w:r>
      <w:r>
        <w:rPr>
          <w:rFonts w:ascii="IQOEB+TimesNewRomanPSMT" w:eastAsia="IQOEB+TimesNewRomanPSMT" w:hAnsi="IQOEB+TimesNewRomanPSMT" w:cs="IQOEB+TimesNewRomanPSMT"/>
          <w:b/>
          <w:bCs/>
          <w:color w:val="000000"/>
          <w:sz w:val="32"/>
          <w:szCs w:val="32"/>
        </w:rPr>
        <w:t xml:space="preserve"> </w:t>
      </w:r>
      <w:r>
        <w:rPr>
          <w:rFonts w:ascii="IQOEB+TimesNewRomanPSMT" w:eastAsia="IQOEB+TimesNewRomanPSMT" w:hAnsi="IQOEB+TimesNewRomanPSMT" w:cs="IQOEB+TimesNewRomanPSMT"/>
          <w:b/>
          <w:bCs/>
          <w:color w:val="000000"/>
          <w:w w:val="99"/>
          <w:sz w:val="32"/>
          <w:szCs w:val="32"/>
        </w:rPr>
        <w:t>у</w:t>
      </w:r>
      <w:r>
        <w:rPr>
          <w:rFonts w:ascii="IQOEB+TimesNewRomanPSMT" w:eastAsia="IQOEB+TimesNewRomanPSMT" w:hAnsi="IQOEB+TimesNewRomanPSMT" w:cs="IQOEB+TimesNewRomanPSMT"/>
          <w:b/>
          <w:bCs/>
          <w:color w:val="000000"/>
          <w:spacing w:val="-1"/>
          <w:w w:val="99"/>
          <w:sz w:val="32"/>
          <w:szCs w:val="32"/>
        </w:rPr>
        <w:t>ч</w:t>
      </w:r>
      <w:r>
        <w:rPr>
          <w:rFonts w:ascii="IQOEB+TimesNewRomanPSMT" w:eastAsia="IQOEB+TimesNewRomanPSMT" w:hAnsi="IQOEB+TimesNewRomanPSMT" w:cs="IQOEB+TimesNewRomanPSMT"/>
          <w:b/>
          <w:bCs/>
          <w:color w:val="000000"/>
          <w:w w:val="99"/>
          <w:sz w:val="32"/>
          <w:szCs w:val="32"/>
        </w:rPr>
        <w:t>ебный</w:t>
      </w:r>
      <w:r>
        <w:rPr>
          <w:rFonts w:ascii="IQOEB+TimesNewRomanPSMT" w:eastAsia="IQOEB+TimesNewRomanPSMT" w:hAnsi="IQOEB+TimesNewRomanPSMT" w:cs="IQOEB+TimesNewRomanPSMT"/>
          <w:b/>
          <w:bCs/>
          <w:color w:val="000000"/>
          <w:sz w:val="32"/>
          <w:szCs w:val="32"/>
        </w:rPr>
        <w:t xml:space="preserve"> </w:t>
      </w:r>
      <w:r>
        <w:rPr>
          <w:rFonts w:ascii="IQOEB+TimesNewRomanPSMT" w:eastAsia="IQOEB+TimesNewRomanPSMT" w:hAnsi="IQOEB+TimesNewRomanPSMT" w:cs="IQOEB+TimesNewRomanPSMT"/>
          <w:b/>
          <w:bCs/>
          <w:color w:val="000000"/>
          <w:w w:val="99"/>
          <w:sz w:val="32"/>
          <w:szCs w:val="32"/>
        </w:rPr>
        <w:t>год</w:t>
      </w:r>
    </w:p>
    <w:p w:rsidR="008262DC" w:rsidRDefault="008262DC">
      <w:pPr>
        <w:spacing w:after="15" w:line="240" w:lineRule="exact"/>
        <w:rPr>
          <w:sz w:val="24"/>
          <w:szCs w:val="24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9"/>
        <w:gridCol w:w="4407"/>
        <w:gridCol w:w="2006"/>
        <w:gridCol w:w="1577"/>
        <w:gridCol w:w="1658"/>
      </w:tblGrid>
      <w:tr w:rsidR="008262DC" w:rsidTr="006669A6">
        <w:trPr>
          <w:cantSplit/>
          <w:trHeight w:hRule="exact" w:val="844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262DC" w:rsidRDefault="006669A6">
            <w:pPr>
              <w:widowControl w:val="0"/>
              <w:spacing w:before="8" w:line="275" w:lineRule="auto"/>
              <w:ind w:left="105" w:right="5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QOEB+TimesNewRomanPSMT" w:eastAsia="IQOEB+TimesNewRomanPSMT" w:hAnsi="IQOEB+TimesNewRomanPSMT" w:cs="IQOEB+TimesNewRomanPSMT"/>
                <w:b/>
                <w:bCs/>
                <w:color w:val="000000"/>
                <w:sz w:val="24"/>
                <w:szCs w:val="24"/>
              </w:rPr>
              <w:t xml:space="preserve">№ </w:t>
            </w:r>
            <w:proofErr w:type="gramStart"/>
            <w:r>
              <w:rPr>
                <w:rFonts w:ascii="IQOEB+TimesNewRomanPSMT" w:eastAsia="IQOEB+TimesNewRomanPSMT" w:hAnsi="IQOEB+TimesNewRomanPSMT" w:cs="IQOEB+TimesNewRomanPSMT"/>
                <w:b/>
                <w:bCs/>
                <w:color w:val="000000"/>
                <w:w w:val="99"/>
                <w:sz w:val="24"/>
                <w:szCs w:val="24"/>
              </w:rPr>
              <w:t>п</w:t>
            </w:r>
            <w:proofErr w:type="gramEnd"/>
            <w:r>
              <w:rPr>
                <w:rFonts w:ascii="IQOEB+TimesNewRomanPSMT" w:eastAsia="IQOEB+TimesNewRomanPSMT" w:hAnsi="IQOEB+TimesNewRomanPSMT" w:cs="IQOEB+TimesNewRomanPSMT"/>
                <w:b/>
                <w:bCs/>
                <w:color w:val="000000"/>
                <w:sz w:val="24"/>
                <w:szCs w:val="24"/>
              </w:rPr>
              <w:t>/п</w:t>
            </w:r>
          </w:p>
        </w:tc>
        <w:tc>
          <w:tcPr>
            <w:tcW w:w="440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262DC" w:rsidRDefault="006669A6">
            <w:pPr>
              <w:widowControl w:val="0"/>
              <w:spacing w:before="8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QOEB+TimesNewRomanPSMT" w:eastAsia="IQOEB+TimesNewRomanPSMT" w:hAnsi="IQOEB+TimesNewRomanPSMT" w:cs="IQOEB+TimesNewRomanPSMT"/>
                <w:b/>
                <w:bCs/>
                <w:color w:val="000000"/>
                <w:sz w:val="24"/>
                <w:szCs w:val="24"/>
              </w:rPr>
              <w:t>Назва</w:t>
            </w:r>
            <w:r>
              <w:rPr>
                <w:rFonts w:ascii="IQOEB+TimesNewRomanPSMT" w:eastAsia="IQOEB+TimesNewRomanPSMT" w:hAnsi="IQOEB+TimesNewRomanPSMT" w:cs="IQOEB+TimesNewRomanPSMT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IQOEB+TimesNewRomanPSMT" w:eastAsia="IQOEB+TimesNewRomanPSMT" w:hAnsi="IQOEB+TimesNewRomanPSMT" w:cs="IQOEB+TimesNewRomanPSMT"/>
                <w:b/>
                <w:bCs/>
                <w:color w:val="000000"/>
                <w:sz w:val="24"/>
                <w:szCs w:val="24"/>
              </w:rPr>
              <w:t>ие к</w:t>
            </w:r>
            <w:r>
              <w:rPr>
                <w:rFonts w:ascii="IQOEB+TimesNewRomanPSMT" w:eastAsia="IQOEB+TimesNewRomanPSMT" w:hAnsi="IQOEB+TimesNewRomanPSMT" w:cs="IQOEB+TimesNewRomanPSMT"/>
                <w:b/>
                <w:bCs/>
                <w:color w:val="000000"/>
                <w:w w:val="99"/>
                <w:sz w:val="24"/>
                <w:szCs w:val="24"/>
              </w:rPr>
              <w:t>р</w:t>
            </w:r>
            <w:r>
              <w:rPr>
                <w:rFonts w:ascii="IQOEB+TimesNewRomanPSMT" w:eastAsia="IQOEB+TimesNewRomanPSMT" w:hAnsi="IQOEB+TimesNewRomanPSMT" w:cs="IQOEB+TimesNewRomanPSMT"/>
                <w:b/>
                <w:bCs/>
                <w:color w:val="000000"/>
                <w:sz w:val="24"/>
                <w:szCs w:val="24"/>
              </w:rPr>
              <w:t>у</w:t>
            </w:r>
            <w:r>
              <w:rPr>
                <w:rFonts w:ascii="IQOEB+TimesNewRomanPSMT" w:eastAsia="IQOEB+TimesNewRomanPSMT" w:hAnsi="IQOEB+TimesNewRomanPSMT" w:cs="IQOEB+TimesNewRomanPSMT"/>
                <w:b/>
                <w:bCs/>
                <w:color w:val="000000"/>
                <w:w w:val="99"/>
                <w:sz w:val="24"/>
                <w:szCs w:val="24"/>
              </w:rPr>
              <w:t>ж</w:t>
            </w:r>
            <w:r>
              <w:rPr>
                <w:rFonts w:ascii="IQOEB+TimesNewRomanPSMT" w:eastAsia="IQOEB+TimesNewRomanPSMT" w:hAnsi="IQOEB+TimesNewRomanPSMT" w:cs="IQOEB+TimesNewRomanPSMT"/>
                <w:b/>
                <w:bCs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20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262DC" w:rsidRDefault="006669A6">
            <w:pPr>
              <w:widowControl w:val="0"/>
              <w:spacing w:before="8" w:line="240" w:lineRule="auto"/>
              <w:ind w:left="105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QOEB+TimesNewRomanPSMT" w:eastAsia="IQOEB+TimesNewRomanPSMT" w:hAnsi="IQOEB+TimesNewRomanPSMT" w:cs="IQOEB+TimesNewRomanPSMT"/>
                <w:b/>
                <w:bCs/>
                <w:color w:val="000000"/>
                <w:sz w:val="24"/>
                <w:szCs w:val="24"/>
              </w:rPr>
              <w:t>Ру</w:t>
            </w:r>
            <w:r>
              <w:rPr>
                <w:rFonts w:ascii="IQOEB+TimesNewRomanPSMT" w:eastAsia="IQOEB+TimesNewRomanPSMT" w:hAnsi="IQOEB+TimesNewRomanPSMT" w:cs="IQOEB+TimesNewRomanPSMT"/>
                <w:b/>
                <w:bCs/>
                <w:color w:val="000000"/>
                <w:w w:val="99"/>
                <w:sz w:val="24"/>
                <w:szCs w:val="24"/>
              </w:rPr>
              <w:t>к</w:t>
            </w:r>
            <w:r>
              <w:rPr>
                <w:rFonts w:ascii="IQOEB+TimesNewRomanPSMT" w:eastAsia="IQOEB+TimesNewRomanPSMT" w:hAnsi="IQOEB+TimesNewRomanPSMT" w:cs="IQOEB+TimesNewRomanPSMT"/>
                <w:b/>
                <w:bCs/>
                <w:color w:val="000000"/>
                <w:sz w:val="24"/>
                <w:szCs w:val="24"/>
              </w:rPr>
              <w:t>ово</w:t>
            </w:r>
            <w:r>
              <w:rPr>
                <w:rFonts w:ascii="IQOEB+TimesNewRomanPSMT" w:eastAsia="IQOEB+TimesNewRomanPSMT" w:hAnsi="IQOEB+TimesNewRomanPSMT" w:cs="IQOEB+TimesNewRomanPSMT"/>
                <w:b/>
                <w:bCs/>
                <w:color w:val="000000"/>
                <w:spacing w:val="1"/>
                <w:sz w:val="24"/>
                <w:szCs w:val="24"/>
              </w:rPr>
              <w:t>д</w:t>
            </w:r>
            <w:r>
              <w:rPr>
                <w:rFonts w:ascii="IQOEB+TimesNewRomanPSMT" w:eastAsia="IQOEB+TimesNewRomanPSMT" w:hAnsi="IQOEB+TimesNewRomanPSMT" w:cs="IQOE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IQOEB+TimesNewRomanPSMT" w:eastAsia="IQOEB+TimesNewRomanPSMT" w:hAnsi="IQOEB+TimesNewRomanPSMT" w:cs="IQOEB+TimesNewRomanPSMT"/>
                <w:b/>
                <w:bCs/>
                <w:color w:val="000000"/>
                <w:w w:val="99"/>
                <w:sz w:val="24"/>
                <w:szCs w:val="24"/>
              </w:rPr>
              <w:t>т</w:t>
            </w:r>
            <w:r>
              <w:rPr>
                <w:rFonts w:ascii="IQOEB+TimesNewRomanPSMT" w:eastAsia="IQOEB+TimesNewRomanPSMT" w:hAnsi="IQOEB+TimesNewRomanPSMT" w:cs="IQOEB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IQOEB+TimesNewRomanPSMT" w:eastAsia="IQOEB+TimesNewRomanPSMT" w:hAnsi="IQOEB+TimesNewRomanPSMT" w:cs="IQOEB+TimesNewRomanPSMT"/>
                <w:b/>
                <w:bCs/>
                <w:color w:val="000000"/>
                <w:w w:val="99"/>
                <w:sz w:val="24"/>
                <w:szCs w:val="24"/>
              </w:rPr>
              <w:t>л</w:t>
            </w:r>
            <w:r>
              <w:rPr>
                <w:rFonts w:ascii="IQOEB+TimesNewRomanPSMT" w:eastAsia="IQOEB+TimesNewRomanPSMT" w:hAnsi="IQOEB+TimesNewRomanPSMT" w:cs="IQOEB+TimesNewRomanPSMT"/>
                <w:b/>
                <w:bCs/>
                <w:color w:val="000000"/>
                <w:sz w:val="24"/>
                <w:szCs w:val="24"/>
              </w:rPr>
              <w:t>ь</w:t>
            </w:r>
          </w:p>
        </w:tc>
        <w:tc>
          <w:tcPr>
            <w:tcW w:w="157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262DC" w:rsidRDefault="006669A6">
            <w:pPr>
              <w:widowControl w:val="0"/>
              <w:spacing w:before="8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QOEB+TimesNewRomanPSMT" w:eastAsia="IQOEB+TimesNewRomanPSMT" w:hAnsi="IQOEB+TimesNewRomanPSMT" w:cs="IQOEB+TimesNewRomanPSMT"/>
                <w:b/>
                <w:bCs/>
                <w:color w:val="000000"/>
                <w:sz w:val="24"/>
                <w:szCs w:val="24"/>
              </w:rPr>
              <w:t>Де</w:t>
            </w:r>
            <w:r>
              <w:rPr>
                <w:rFonts w:ascii="IQOEB+TimesNewRomanPSMT" w:eastAsia="IQOEB+TimesNewRomanPSMT" w:hAnsi="IQOEB+TimesNewRomanPSMT" w:cs="IQOEB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QOEB+TimesNewRomanPSMT" w:eastAsia="IQOEB+TimesNewRomanPSMT" w:hAnsi="IQOEB+TimesNewRomanPSMT" w:cs="IQOEB+TimesNewRomanPSMT"/>
                <w:b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IQOEB+TimesNewRomanPSMT" w:eastAsia="IQOEB+TimesNewRomanPSMT" w:hAnsi="IQOEB+TimesNewRomanPSMT" w:cs="IQOEB+TimesNewRomanPSMT"/>
                <w:b/>
                <w:bCs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IQOEB+TimesNewRomanPSMT" w:eastAsia="IQOEB+TimesNewRomanPSMT" w:hAnsi="IQOEB+TimesNewRomanPSMT" w:cs="IQOEB+TimesNewRomanPSMT"/>
                <w:b/>
                <w:bCs/>
                <w:color w:val="000000"/>
                <w:w w:val="99"/>
                <w:sz w:val="24"/>
                <w:szCs w:val="24"/>
              </w:rPr>
              <w:t>н</w:t>
            </w:r>
            <w:r>
              <w:rPr>
                <w:rFonts w:ascii="IQOEB+TimesNewRomanPSMT" w:eastAsia="IQOEB+TimesNewRomanPSMT" w:hAnsi="IQOEB+TimesNewRomanPSMT" w:cs="IQOEB+TimesNewRomanPSMT"/>
                <w:b/>
                <w:bCs/>
                <w:color w:val="000000"/>
                <w:sz w:val="24"/>
                <w:szCs w:val="24"/>
              </w:rPr>
              <w:t>еде</w:t>
            </w:r>
            <w:r>
              <w:rPr>
                <w:rFonts w:ascii="IQOEB+TimesNewRomanPSMT" w:eastAsia="IQOEB+TimesNewRomanPSMT" w:hAnsi="IQOEB+TimesNewRomanPSMT" w:cs="IQOEB+TimesNewRomanPSMT"/>
                <w:b/>
                <w:bCs/>
                <w:color w:val="000000"/>
                <w:w w:val="99"/>
                <w:sz w:val="24"/>
                <w:szCs w:val="24"/>
              </w:rPr>
              <w:t>ли</w:t>
            </w:r>
          </w:p>
        </w:tc>
        <w:tc>
          <w:tcPr>
            <w:tcW w:w="1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8262DC" w:rsidRDefault="006669A6">
            <w:pPr>
              <w:widowControl w:val="0"/>
              <w:spacing w:before="8" w:line="240" w:lineRule="auto"/>
              <w:ind w:left="108" w:right="-2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IQOEB+TimesNewRomanPSMT" w:eastAsia="IQOEB+TimesNewRomanPSMT" w:hAnsi="IQOEB+TimesNewRomanPSMT" w:cs="IQOEB+TimesNewRomanPSMT"/>
                <w:b/>
                <w:bCs/>
                <w:color w:val="000000"/>
                <w:sz w:val="24"/>
                <w:szCs w:val="24"/>
              </w:rPr>
              <w:t>В</w:t>
            </w:r>
            <w:r>
              <w:rPr>
                <w:rFonts w:ascii="IQOEB+TimesNewRomanPSMT" w:eastAsia="IQOEB+TimesNewRomanPSMT" w:hAnsi="IQOEB+TimesNewRomanPSMT" w:cs="IQOEB+TimesNewRomanPSMT"/>
                <w:b/>
                <w:bCs/>
                <w:color w:val="000000"/>
                <w:spacing w:val="1"/>
                <w:w w:val="99"/>
                <w:sz w:val="24"/>
                <w:szCs w:val="24"/>
              </w:rPr>
              <w:t>р</w:t>
            </w:r>
            <w:r>
              <w:rPr>
                <w:rFonts w:ascii="IQOEB+TimesNewRomanPSMT" w:eastAsia="IQOEB+TimesNewRomanPSMT" w:hAnsi="IQOEB+TimesNewRomanPSMT" w:cs="IQOEB+TimesNewRomanPSMT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IQOEB+TimesNewRomanPSMT" w:eastAsia="IQOEB+TimesNewRomanPSMT" w:hAnsi="IQOEB+TimesNewRomanPSMT" w:cs="IQOEB+TimesNewRomanPSMT"/>
                <w:b/>
                <w:bCs/>
                <w:color w:val="000000"/>
                <w:w w:val="99"/>
                <w:sz w:val="24"/>
                <w:szCs w:val="24"/>
              </w:rPr>
              <w:t>м</w:t>
            </w:r>
            <w:r>
              <w:rPr>
                <w:rFonts w:ascii="IQOEB+TimesNewRomanPSMT" w:eastAsia="IQOEB+TimesNewRomanPSMT" w:hAnsi="IQOEB+TimesNewRomanPSMT" w:cs="IQOEB+TimesNewRomanPSMT"/>
                <w:b/>
                <w:bCs/>
                <w:color w:val="000000"/>
                <w:sz w:val="24"/>
                <w:szCs w:val="24"/>
              </w:rPr>
              <w:t>я</w:t>
            </w:r>
          </w:p>
        </w:tc>
      </w:tr>
      <w:tr w:rsidR="006669A6" w:rsidTr="006669A6">
        <w:trPr>
          <w:cantSplit/>
          <w:trHeight w:val="677"/>
        </w:trPr>
        <w:tc>
          <w:tcPr>
            <w:tcW w:w="55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9A6" w:rsidRDefault="006669A6">
            <w:pPr>
              <w:widowControl w:val="0"/>
              <w:spacing w:before="4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</w:t>
            </w:r>
            <w:r>
              <w:rPr>
                <w:color w:val="000000"/>
                <w:w w:val="99"/>
                <w:sz w:val="24"/>
                <w:szCs w:val="24"/>
              </w:rPr>
              <w:t>.</w:t>
            </w:r>
          </w:p>
        </w:tc>
        <w:tc>
          <w:tcPr>
            <w:tcW w:w="440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9A6" w:rsidRDefault="006669A6" w:rsidP="00226F3E">
            <w:pPr>
              <w:widowControl w:val="0"/>
              <w:spacing w:before="8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rFonts w:ascii="LKATL+TimesNewRomanPSMT" w:eastAsia="LKATL+TimesNewRomanPSMT" w:hAnsi="LKATL+TimesNewRomanPSMT" w:cs="LKATL+TimesNewRomanPSMT"/>
                <w:color w:val="000000"/>
                <w:sz w:val="24"/>
                <w:szCs w:val="24"/>
              </w:rPr>
              <w:t>Те</w:t>
            </w:r>
            <w:r>
              <w:rPr>
                <w:rFonts w:ascii="LKATL+TimesNewRomanPSMT" w:eastAsia="LKATL+TimesNewRomanPSMT" w:hAnsi="LKATL+TimesNewRomanPSMT" w:cs="LKATL+TimesNewRomanPSMT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LKATL+TimesNewRomanPSMT" w:eastAsia="LKATL+TimesNewRomanPSMT" w:hAnsi="LKATL+TimesNewRomanPSMT" w:cs="LKATL+TimesNewRomanPSMT"/>
                <w:color w:val="000000"/>
                <w:sz w:val="24"/>
                <w:szCs w:val="24"/>
              </w:rPr>
              <w:t>тра</w:t>
            </w:r>
            <w:r>
              <w:rPr>
                <w:rFonts w:ascii="LKATL+TimesNewRomanPSMT" w:eastAsia="LKATL+TimesNewRomanPSMT" w:hAnsi="LKATL+TimesNewRomanPSMT" w:cs="LKATL+TimesNewRomanPSMT"/>
                <w:color w:val="000000"/>
                <w:w w:val="99"/>
                <w:sz w:val="24"/>
                <w:szCs w:val="24"/>
              </w:rPr>
              <w:t>ль</w:t>
            </w:r>
            <w:r>
              <w:rPr>
                <w:rFonts w:ascii="LKATL+TimesNewRomanPSMT" w:eastAsia="LKATL+TimesNewRomanPSMT" w:hAnsi="LKATL+TimesNewRomanPSMT" w:cs="LKATL+TimesNewRomanPSMT"/>
                <w:color w:val="000000"/>
                <w:spacing w:val="1"/>
                <w:w w:val="99"/>
                <w:sz w:val="24"/>
                <w:szCs w:val="24"/>
              </w:rPr>
              <w:t>н</w:t>
            </w:r>
            <w:r>
              <w:rPr>
                <w:rFonts w:ascii="LKATL+TimesNewRomanPSMT" w:eastAsia="LKATL+TimesNewRomanPSMT" w:hAnsi="LKATL+TimesNewRomanPSMT" w:cs="LKATL+TimesNewRomanPSMT"/>
                <w:color w:val="000000"/>
                <w:sz w:val="24"/>
                <w:szCs w:val="24"/>
              </w:rPr>
              <w:t>ая студ</w:t>
            </w:r>
            <w:r>
              <w:rPr>
                <w:rFonts w:ascii="LKATL+TimesNewRomanPSMT" w:eastAsia="LKATL+TimesNewRomanPSMT" w:hAnsi="LKATL+TimesNewRomanPSMT" w:cs="LKATL+TimesNewRomanPSMT"/>
                <w:color w:val="000000"/>
                <w:spacing w:val="1"/>
                <w:w w:val="99"/>
                <w:sz w:val="24"/>
                <w:szCs w:val="24"/>
              </w:rPr>
              <w:t>и</w:t>
            </w:r>
            <w:r>
              <w:rPr>
                <w:rFonts w:ascii="LKATL+TimesNewRomanPSMT" w:eastAsia="LKATL+TimesNewRomanPSMT" w:hAnsi="LKATL+TimesNewRomanPSMT" w:cs="LKATL+TimesNewRomanPSMT"/>
                <w:color w:val="000000"/>
                <w:sz w:val="24"/>
                <w:szCs w:val="24"/>
              </w:rPr>
              <w:t xml:space="preserve">я </w:t>
            </w:r>
            <w:r w:rsidRPr="006669A6">
              <w:rPr>
                <w:rFonts w:ascii="LKATL+TimesNewRomanPSMT" w:eastAsia="LKATL+TimesNewRomanPSMT" w:hAnsi="LKATL+TimesNewRomanPSMT" w:cs="LKATL+TimesNewRomanPSMT"/>
                <w:b/>
                <w:color w:val="000000"/>
                <w:sz w:val="24"/>
                <w:szCs w:val="24"/>
              </w:rPr>
              <w:t>«</w:t>
            </w:r>
            <w:r w:rsidRPr="006669A6">
              <w:rPr>
                <w:rFonts w:ascii="Times New Roman" w:eastAsia="LKATL+TimesNewRomanPSMT" w:hAnsi="Times New Roman" w:cs="Times New Roman"/>
                <w:b/>
                <w:color w:val="000000"/>
                <w:sz w:val="24"/>
                <w:szCs w:val="24"/>
              </w:rPr>
              <w:t>Юные таланты</w:t>
            </w:r>
            <w:r w:rsidRPr="006669A6">
              <w:rPr>
                <w:rFonts w:ascii="LKATL+TimesNewRomanPSMT" w:eastAsia="LKATL+TimesNewRomanPSMT" w:hAnsi="LKATL+TimesNewRomanPSMT" w:cs="LKATL+TimesNewRomanPSMT"/>
                <w:b/>
                <w:color w:val="000000"/>
                <w:sz w:val="24"/>
                <w:szCs w:val="24"/>
              </w:rPr>
              <w:t>»</w:t>
            </w:r>
          </w:p>
        </w:tc>
        <w:tc>
          <w:tcPr>
            <w:tcW w:w="2006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9A6" w:rsidRDefault="006669A6">
            <w:pPr>
              <w:widowControl w:val="0"/>
              <w:spacing w:before="8" w:line="240" w:lineRule="auto"/>
              <w:ind w:left="105" w:right="-20"/>
              <w:rPr>
                <w:color w:val="000000"/>
                <w:sz w:val="24"/>
                <w:szCs w:val="24"/>
              </w:rPr>
            </w:pPr>
            <w:r>
              <w:rPr>
                <w:rFonts w:ascii="LKATL+TimesNewRomanPSMT" w:eastAsia="LKATL+TimesNewRomanPSMT" w:hAnsi="LKATL+TimesNewRomanPSMT" w:cs="LKATL+TimesNewRomanPSMT"/>
                <w:color w:val="000000"/>
                <w:sz w:val="24"/>
                <w:szCs w:val="24"/>
              </w:rPr>
              <w:t>Мирзабеков Р.Р.</w:t>
            </w:r>
          </w:p>
        </w:tc>
        <w:tc>
          <w:tcPr>
            <w:tcW w:w="157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9A6" w:rsidRPr="00226F3E" w:rsidRDefault="006669A6">
            <w:pPr>
              <w:widowControl w:val="0"/>
              <w:spacing w:before="8" w:line="240" w:lineRule="auto"/>
              <w:ind w:left="108" w:right="-2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LKATL+TimesNewRomanPSMT" w:hAnsi="Times New Roman" w:cs="Times New Roman"/>
                <w:color w:val="000000"/>
                <w:sz w:val="24"/>
                <w:szCs w:val="24"/>
              </w:rPr>
              <w:t>Четверг</w:t>
            </w:r>
          </w:p>
        </w:tc>
        <w:tc>
          <w:tcPr>
            <w:tcW w:w="165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669A6" w:rsidRDefault="006669A6" w:rsidP="00226F3E">
            <w:pPr>
              <w:widowControl w:val="0"/>
              <w:spacing w:before="4" w:line="240" w:lineRule="auto"/>
              <w:ind w:left="108" w:right="-2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w w:val="98"/>
                <w:sz w:val="24"/>
                <w:szCs w:val="24"/>
              </w:rPr>
              <w:t>12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40</w:t>
            </w:r>
            <w:r>
              <w:rPr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LKATL+TimesNewRomanPSMT" w:eastAsia="LKATL+TimesNewRomanPSMT" w:hAnsi="LKATL+TimesNewRomanPSMT" w:cs="LKATL+TimesNewRomanPSMT"/>
                <w:color w:val="000000"/>
                <w:sz w:val="24"/>
                <w:szCs w:val="24"/>
              </w:rPr>
              <w:t xml:space="preserve">– </w:t>
            </w:r>
            <w:r>
              <w:rPr>
                <w:color w:val="000000"/>
                <w:w w:val="98"/>
                <w:sz w:val="24"/>
                <w:szCs w:val="24"/>
              </w:rPr>
              <w:t>13</w:t>
            </w:r>
            <w:r>
              <w:rPr>
                <w:color w:val="000000"/>
                <w:spacing w:val="-1"/>
                <w:w w:val="108"/>
                <w:sz w:val="24"/>
                <w:szCs w:val="24"/>
              </w:rPr>
              <w:t>-</w:t>
            </w:r>
            <w:r>
              <w:rPr>
                <w:color w:val="000000"/>
                <w:w w:val="98"/>
                <w:sz w:val="24"/>
                <w:szCs w:val="24"/>
              </w:rPr>
              <w:t>30</w:t>
            </w:r>
          </w:p>
        </w:tc>
      </w:tr>
    </w:tbl>
    <w:p w:rsidR="008262DC" w:rsidRDefault="008262DC">
      <w:bookmarkStart w:id="1" w:name="_GoBack"/>
      <w:bookmarkEnd w:id="0"/>
      <w:bookmarkEnd w:id="1"/>
    </w:p>
    <w:sectPr w:rsidR="008262DC">
      <w:type w:val="continuous"/>
      <w:pgSz w:w="11906" w:h="16838"/>
      <w:pgMar w:top="1131" w:right="277" w:bottom="1134" w:left="993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72C37C4F-5880-4909-9781-C8701AD04E04}"/>
    <w:embedBold r:id="rId2" w:fontKey="{A0EC87F0-A8E4-490F-AD2F-AB9189C9B34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KATL+TimesNewRomanPSMT">
    <w:charset w:val="01"/>
    <w:family w:val="auto"/>
    <w:pitch w:val="variable"/>
    <w:sig w:usb0="E0002EFF" w:usb1="C000785B" w:usb2="00000009" w:usb3="00000000" w:csb0="400001FF" w:csb1="FFFF0000"/>
    <w:embedRegular r:id="rId3" w:fontKey="{0BE9B3D3-D39D-4B3D-AF1F-D7B9862BE6EA}"/>
    <w:embedBold r:id="rId4" w:fontKey="{7A6E36EA-AF38-43FD-B9CC-0056B76C491C}"/>
  </w:font>
  <w:font w:name="IQOEB+TimesNewRomanPSMT">
    <w:charset w:val="01"/>
    <w:family w:val="auto"/>
    <w:pitch w:val="variable"/>
    <w:sig w:usb0="E0002EFF" w:usb1="C000785B" w:usb2="00000009" w:usb3="00000000" w:csb0="400001FF" w:csb1="FFFF0000"/>
    <w:embedBold r:id="rId5" w:fontKey="{DC4D2BD4-E8D0-4CF3-8B9D-60C28BDA72B5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120EE131-03D6-493F-898D-06EF92A0A9A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8262DC"/>
    <w:rsid w:val="00226F3E"/>
    <w:rsid w:val="006669A6"/>
    <w:rsid w:val="00826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6F3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26F3E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</Words>
  <Characters>397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Uzer</dc:creator>
  <cp:lastModifiedBy>Uzer</cp:lastModifiedBy>
  <cp:revision>2</cp:revision>
  <dcterms:created xsi:type="dcterms:W3CDTF">2023-12-08T13:51:00Z</dcterms:created>
  <dcterms:modified xsi:type="dcterms:W3CDTF">2023-12-08T13:51:00Z</dcterms:modified>
</cp:coreProperties>
</file>